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552" w:rsidRDefault="00230552" w:rsidP="00230552">
      <w:pPr>
        <w:spacing w:line="360" w:lineRule="auto"/>
        <w:jc w:val="center"/>
        <w:rPr>
          <w:rFonts w:asciiTheme="majorBidi" w:hAnsiTheme="majorBidi" w:cstheme="majorBidi" w:hint="cs"/>
          <w:b/>
          <w:bCs/>
          <w:sz w:val="32"/>
          <w:szCs w:val="32"/>
          <w:u w:val="single"/>
          <w:rtl/>
        </w:rPr>
      </w:pPr>
      <w:r w:rsidRPr="00230552">
        <w:rPr>
          <w:rFonts w:asciiTheme="majorBidi" w:hAnsiTheme="majorBidi" w:cstheme="majorBidi" w:hint="cs"/>
          <w:b/>
          <w:bCs/>
          <w:sz w:val="32"/>
          <w:szCs w:val="32"/>
          <w:u w:val="single"/>
          <w:rtl/>
        </w:rPr>
        <w:t>הודעה</w:t>
      </w:r>
    </w:p>
    <w:p w:rsidR="00230552" w:rsidRPr="00230552" w:rsidRDefault="00230552" w:rsidP="00230552">
      <w:pPr>
        <w:spacing w:line="360" w:lineRule="auto"/>
        <w:jc w:val="center"/>
        <w:rPr>
          <w:rFonts w:asciiTheme="majorBidi" w:hAnsiTheme="majorBidi" w:cstheme="majorBidi" w:hint="cs"/>
          <w:b/>
          <w:bCs/>
          <w:sz w:val="32"/>
          <w:szCs w:val="32"/>
          <w:u w:val="single"/>
          <w:rtl/>
        </w:rPr>
      </w:pPr>
    </w:p>
    <w:p w:rsidR="00B6402E" w:rsidRPr="00230552" w:rsidRDefault="00B6402E" w:rsidP="00230552">
      <w:pPr>
        <w:spacing w:line="360" w:lineRule="auto"/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230552">
        <w:rPr>
          <w:rFonts w:asciiTheme="majorBidi" w:hAnsiTheme="majorBidi" w:cstheme="majorBidi" w:hint="cs"/>
          <w:b/>
          <w:bCs/>
          <w:sz w:val="32"/>
          <w:szCs w:val="32"/>
          <w:u w:val="single"/>
          <w:rtl/>
        </w:rPr>
        <w:t>מכרז 1006/18- הפעלת מרכזי הכוון תעסוקתי לאוכלוסייה הערבית, הדרוזית והצ'רקסית - תכנית "ריאן"</w:t>
      </w:r>
    </w:p>
    <w:p w:rsidR="00B6402E" w:rsidRPr="00B6402E" w:rsidRDefault="00B6402E" w:rsidP="00B6402E">
      <w:pPr>
        <w:spacing w:line="360" w:lineRule="auto"/>
        <w:jc w:val="both"/>
        <w:rPr>
          <w:rFonts w:asciiTheme="majorBidi" w:hAnsiTheme="majorBidi" w:cstheme="majorBidi"/>
          <w:rtl/>
        </w:rPr>
      </w:pPr>
    </w:p>
    <w:p w:rsidR="007D4242" w:rsidRDefault="00230552" w:rsidP="00230552">
      <w:pPr>
        <w:spacing w:line="360" w:lineRule="auto"/>
        <w:jc w:val="both"/>
        <w:rPr>
          <w:rFonts w:asciiTheme="majorBidi" w:hAnsiTheme="majorBidi" w:cstheme="majorBidi" w:hint="cs"/>
          <w:b/>
          <w:bCs/>
          <w:sz w:val="32"/>
          <w:szCs w:val="32"/>
          <w:rtl/>
        </w:rPr>
      </w:pPr>
      <w:r w:rsidRPr="00230552"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ועדת המכרזים לתחום אוכלוסיות מודיעה על דחיית המועד לפרסום מסמך </w:t>
      </w:r>
      <w:r w:rsidR="005A0198" w:rsidRPr="00230552">
        <w:rPr>
          <w:rFonts w:asciiTheme="majorBidi" w:hAnsiTheme="majorBidi" w:cstheme="majorBidi" w:hint="cs"/>
          <w:b/>
          <w:bCs/>
          <w:sz w:val="32"/>
          <w:szCs w:val="32"/>
          <w:rtl/>
        </w:rPr>
        <w:t>התשובות</w:t>
      </w:r>
      <w:r w:rsidRPr="00230552"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 לשאלות ההבהרה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 ליום 25.12.2018.</w:t>
      </w:r>
    </w:p>
    <w:p w:rsidR="00230552" w:rsidRDefault="00230552" w:rsidP="00230552">
      <w:pPr>
        <w:spacing w:line="360" w:lineRule="auto"/>
        <w:jc w:val="both"/>
        <w:rPr>
          <w:rFonts w:asciiTheme="majorBidi" w:hAnsiTheme="majorBidi" w:cstheme="majorBidi" w:hint="cs"/>
          <w:b/>
          <w:bCs/>
          <w:sz w:val="32"/>
          <w:szCs w:val="32"/>
          <w:rtl/>
        </w:rPr>
      </w:pPr>
    </w:p>
    <w:p w:rsidR="00230552" w:rsidRPr="00230552" w:rsidRDefault="00230552" w:rsidP="00230552">
      <w:pPr>
        <w:spacing w:line="360" w:lineRule="auto"/>
        <w:jc w:val="both"/>
        <w:rPr>
          <w:rFonts w:asciiTheme="majorBidi" w:hAnsiTheme="majorBidi" w:cstheme="majorBidi" w:hint="cs"/>
          <w:b/>
          <w:bCs/>
          <w:sz w:val="32"/>
          <w:szCs w:val="32"/>
        </w:rPr>
      </w:pPr>
    </w:p>
    <w:sectPr w:rsidR="00230552" w:rsidRPr="00230552" w:rsidSect="00170B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32FB591C" w15:done="0"/>
  <w15:commentEx w15:paraId="6F964F53" w15:paraIdParent="32FB591C" w15:done="0"/>
  <w15:commentEx w15:paraId="746E2048" w15:done="0"/>
  <w15:commentEx w15:paraId="3FD9512F" w15:done="0"/>
  <w15:commentEx w15:paraId="0F0C48A0" w15:done="0"/>
  <w15:commentEx w15:paraId="654ADFB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282E" w:rsidRDefault="0076282E" w:rsidP="00662AE4">
      <w:r>
        <w:separator/>
      </w:r>
    </w:p>
  </w:endnote>
  <w:endnote w:type="continuationSeparator" w:id="0">
    <w:p w:rsidR="0076282E" w:rsidRDefault="0076282E" w:rsidP="00662A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88C" w:rsidRPr="0090688C" w:rsidRDefault="0076282E" w:rsidP="0090688C">
    <w:pPr>
      <w:rPr>
        <w:b/>
        <w:bCs/>
        <w:rtl/>
      </w:rPr>
    </w:pPr>
  </w:p>
  <w:p w:rsidR="00E4379F" w:rsidRDefault="00787E93" w:rsidP="00E4379F">
    <w:pPr>
      <w:pStyle w:val="a5"/>
      <w:jc w:val="center"/>
      <w:rPr>
        <w:szCs w:val="20"/>
      </w:rPr>
    </w:pPr>
    <w:r>
      <w:rPr>
        <w:noProof/>
        <w:lang w:val="en-US" w:eastAsia="en-US"/>
      </w:rPr>
      <w:drawing>
        <wp:anchor distT="0" distB="0" distL="114300" distR="114300" simplePos="0" relativeHeight="251664384" behindDoc="0" locked="0" layoutInCell="1" allowOverlap="1" wp14:anchorId="1FDED280" wp14:editId="423E48D3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12" name="תמונה 12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5408" behindDoc="0" locked="0" layoutInCell="1" allowOverlap="1" wp14:anchorId="6A7C95B3" wp14:editId="4887E611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4" o:spid="_x0000_s1026" style="position:absolute;left:0;text-align:left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Joz8ro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5A0198" w:rsidRDefault="005A0198" w:rsidP="00CB4622">
    <w:pPr>
      <w:pStyle w:val="a5"/>
      <w:ind w:hanging="141"/>
      <w:jc w:val="center"/>
      <w:rPr>
        <w:rFonts w:asciiTheme="minorBidi" w:hAnsiTheme="minorBidi" w:hint="cs"/>
        <w:sz w:val="20"/>
        <w:szCs w:val="20"/>
        <w:rtl/>
      </w:rPr>
    </w:pPr>
    <w:r w:rsidRPr="005A0198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5A0198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5A0198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5A0198">
      <w:rPr>
        <w:rFonts w:asciiTheme="minorBidi" w:hAnsiTheme="minorBidi"/>
        <w:b/>
        <w:bCs/>
        <w:sz w:val="20"/>
        <w:szCs w:val="20"/>
      </w:rPr>
      <w:fldChar w:fldCharType="separate"/>
    </w:r>
    <w:r w:rsidR="00230552" w:rsidRPr="00230552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5A0198">
      <w:rPr>
        <w:rFonts w:asciiTheme="minorBidi" w:hAnsiTheme="minorBidi"/>
        <w:b/>
        <w:bCs/>
        <w:sz w:val="20"/>
        <w:szCs w:val="20"/>
        <w:rtl/>
      </w:rPr>
      <w:fldChar w:fldCharType="end"/>
    </w:r>
    <w:r w:rsidRPr="005A0198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5A0198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5A0198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5A0198">
      <w:rPr>
        <w:rFonts w:asciiTheme="minorBidi" w:hAnsiTheme="minorBidi"/>
        <w:b/>
        <w:bCs/>
        <w:sz w:val="20"/>
        <w:szCs w:val="20"/>
      </w:rPr>
      <w:fldChar w:fldCharType="separate"/>
    </w:r>
    <w:r w:rsidR="00230552" w:rsidRPr="00230552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5A0198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CB4622" w:rsidRDefault="00230552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 w:hint="cs"/>
        <w:sz w:val="20"/>
        <w:szCs w:val="20"/>
        <w:rtl/>
      </w:rPr>
      <w:t>ועדת המכרזים לתחום</w:t>
    </w:r>
    <w:r w:rsidR="00787E93">
      <w:rPr>
        <w:rFonts w:asciiTheme="minorBidi" w:hAnsiTheme="minorBidi" w:hint="cs"/>
        <w:sz w:val="20"/>
        <w:szCs w:val="20"/>
        <w:rtl/>
      </w:rPr>
      <w:t xml:space="preserve"> תעסוקת אוכלוסיות</w:t>
    </w:r>
  </w:p>
  <w:p w:rsidR="00CB4622" w:rsidRDefault="00787E93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787E93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</w:t>
    </w:r>
    <w:proofErr w:type="spellStart"/>
    <w:r w:rsidRPr="007538FA">
      <w:rPr>
        <w:rFonts w:asciiTheme="minorBidi" w:hAnsiTheme="minorBidi"/>
        <w:sz w:val="20"/>
        <w:szCs w:val="20"/>
        <w:rtl/>
      </w:rPr>
      <w:t>ג'נרי</w:t>
    </w:r>
    <w:proofErr w:type="spellEnd"/>
    <w:r w:rsidRPr="007538FA">
      <w:rPr>
        <w:rFonts w:asciiTheme="minorBidi" w:hAnsiTheme="minorBidi"/>
        <w:sz w:val="20"/>
        <w:szCs w:val="20"/>
        <w:rtl/>
      </w:rPr>
      <w:t>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787E93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0288" behindDoc="0" locked="0" layoutInCell="1" allowOverlap="1" wp14:anchorId="6762C0C7" wp14:editId="528A7DBD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>
      <w:rPr>
        <w:noProof/>
        <w:lang w:val="en-US" w:eastAsia="en-US"/>
      </w:rPr>
      <w:drawing>
        <wp:anchor distT="0" distB="0" distL="114300" distR="114300" simplePos="0" relativeHeight="251659264" behindDoc="0" locked="0" layoutInCell="1" allowOverlap="1" wp14:anchorId="2606A7A2" wp14:editId="6859C1DF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15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787E93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787E93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282E" w:rsidRDefault="0076282E" w:rsidP="00662AE4">
      <w:r>
        <w:separator/>
      </w:r>
    </w:p>
  </w:footnote>
  <w:footnote w:type="continuationSeparator" w:id="0">
    <w:p w:rsidR="0076282E" w:rsidRDefault="0076282E" w:rsidP="00662A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673924340"/>
      <w:docPartObj>
        <w:docPartGallery w:val="Page Numbers (Top of Page)"/>
        <w:docPartUnique/>
      </w:docPartObj>
    </w:sdtPr>
    <w:sdtEndPr/>
    <w:sdtContent>
      <w:p w:rsidR="00A73436" w:rsidRDefault="00787E93" w:rsidP="005A0198">
        <w:pPr>
          <w:pStyle w:val="a3"/>
          <w:jc w:val="center"/>
          <w:rPr>
            <w:b/>
            <w:bCs/>
            <w:rtl/>
          </w:rPr>
        </w:pPr>
        <w:r>
          <w:rPr>
            <w:rFonts w:hint="cs"/>
            <w:rtl/>
          </w:rPr>
          <w:t xml:space="preserve">         </w:t>
        </w:r>
      </w:p>
      <w:p w:rsidR="00A73436" w:rsidRDefault="0076282E">
        <w:pPr>
          <w:pStyle w:val="a3"/>
          <w:jc w:val="center"/>
          <w:rPr>
            <w:b/>
            <w:bCs/>
            <w:rtl/>
          </w:rPr>
        </w:pPr>
      </w:p>
      <w:p w:rsidR="00A73436" w:rsidRDefault="00787E93" w:rsidP="00A73436">
        <w:pPr>
          <w:jc w:val="right"/>
          <w:outlineLvl w:val="0"/>
          <w:rPr>
            <w:b/>
            <w:bCs/>
            <w:sz w:val="28"/>
            <w:szCs w:val="28"/>
            <w:u w:val="single"/>
            <w:rtl/>
          </w:rPr>
        </w:pPr>
        <w:r w:rsidRPr="00EE717A">
          <w:rPr>
            <w:rFonts w:cs="Arial"/>
            <w:noProof/>
            <w:rtl/>
          </w:rPr>
          <w:drawing>
            <wp:anchor distT="0" distB="0" distL="114300" distR="116713" simplePos="0" relativeHeight="251670528" behindDoc="0" locked="0" layoutInCell="1" allowOverlap="1" wp14:anchorId="2687D99C" wp14:editId="44B40B17">
              <wp:simplePos x="0" y="0"/>
              <wp:positionH relativeFrom="column">
                <wp:posOffset>4234815</wp:posOffset>
              </wp:positionH>
              <wp:positionV relativeFrom="paragraph">
                <wp:posOffset>190500</wp:posOffset>
              </wp:positionV>
              <wp:extent cx="1885950" cy="445135"/>
              <wp:effectExtent l="0" t="0" r="0" b="0"/>
              <wp:wrapThrough wrapText="bothSides">
                <wp:wrapPolygon edited="0">
                  <wp:start x="16800" y="0"/>
                  <wp:lineTo x="218" y="924"/>
                  <wp:lineTo x="218" y="13866"/>
                  <wp:lineTo x="3055" y="14790"/>
                  <wp:lineTo x="3055" y="20337"/>
                  <wp:lineTo x="12000" y="20337"/>
                  <wp:lineTo x="20945" y="20337"/>
                  <wp:lineTo x="21382" y="18488"/>
                  <wp:lineTo x="21382" y="2773"/>
                  <wp:lineTo x="21164" y="0"/>
                  <wp:lineTo x="16800" y="0"/>
                </wp:wrapPolygon>
              </wp:wrapThrough>
              <wp:docPr id="7" name="Picture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12" name="Picture 5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885950" cy="44513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9504" behindDoc="0" locked="0" layoutInCell="1" allowOverlap="1" wp14:anchorId="4A1A4DE4" wp14:editId="6E2B0A2D">
                  <wp:simplePos x="0" y="0"/>
                  <wp:positionH relativeFrom="column">
                    <wp:posOffset>3985260</wp:posOffset>
                  </wp:positionH>
                  <wp:positionV relativeFrom="paragraph">
                    <wp:posOffset>1152525</wp:posOffset>
                  </wp:positionV>
                  <wp:extent cx="2441575" cy="266700"/>
                  <wp:effectExtent l="0" t="0" r="0" b="0"/>
                  <wp:wrapNone/>
                  <wp:docPr id="307" name="תיבת טקסט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 flipH="1">
                            <a:off x="0" y="0"/>
                            <a:ext cx="244157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A73436" w:rsidRPr="0009608E" w:rsidRDefault="0076282E" w:rsidP="00A73436">
                              <w:pPr>
                                <w:rPr>
                                  <w:rFonts w:asciiTheme="minorBidi" w:hAnsiTheme="minorBidi" w:cstheme="minorBidi"/>
                                  <w:i/>
                                  <w:iCs/>
                                  <w:rtl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a:graphicData>
                  </a:graphic>
                  <wp14:sizeRelH relativeFrom="margin">
                    <wp14:pctWidth>40000</wp14:pctWidth>
                  </wp14:sizeRelH>
                  <wp14:sizeRelV relativeFrom="margin">
                    <wp14:pctHeight>20000</wp14:pctHeight>
                  </wp14:sizeRelV>
                </wp:anchor>
              </w:drawing>
            </mc:Choice>
            <mc:Fallback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תיבת טקסט 2" o:spid="_x0000_s1026" type="#_x0000_t202" style="position:absolute;margin-left:313.8pt;margin-top:90.75pt;width:192.25pt;height:21pt;flip:x;z-index:25166950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uFJKQIAAAc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" filled="f" stroked="f">
                  <v:textbox style="mso-fit-shape-to-text:t">
                    <w:txbxContent>
                      <w:p w:rsidR="00A73436" w:rsidRPr="0009608E" w:rsidRDefault="0076282E" w:rsidP="00A73436">
                        <w:pPr>
                          <w:rPr>
                            <w:rFonts w:asciiTheme="minorBidi" w:hAnsiTheme="minorBidi" w:cstheme="minorBidi"/>
                            <w:i/>
                            <w:iCs/>
                            <w:rtl/>
                          </w:rPr>
                        </w:pPr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color w:val="44546A" w:themeColor="text2"/>
            <w:rtl/>
          </w:rPr>
          <mc:AlternateContent>
            <mc:Choice Requires="wps">
              <w:drawing>
                <wp:anchor distT="4294967295" distB="4294967295" distL="114300" distR="114300" simplePos="0" relativeHeight="251668480" behindDoc="0" locked="0" layoutInCell="1" allowOverlap="1" wp14:anchorId="04326533" wp14:editId="1C610AF4">
                  <wp:simplePos x="0" y="0"/>
                  <wp:positionH relativeFrom="column">
                    <wp:posOffset>-339090</wp:posOffset>
                  </wp:positionH>
                  <wp:positionV relativeFrom="paragraph">
                    <wp:posOffset>1066799</wp:posOffset>
                  </wp:positionV>
                  <wp:extent cx="6791325" cy="0"/>
                  <wp:effectExtent l="0" t="0" r="9525" b="19050"/>
                  <wp:wrapNone/>
                  <wp:docPr id="6" name="מחבר ישר 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/>
                        </wps:cNvCnPr>
                        <wps:spPr>
                          <a:xfrm>
                            <a:off x="0" y="0"/>
                            <a:ext cx="6791325" cy="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2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id="מחבר ישר 5" o:spid="_x0000_s1026" style="position:absolute;left:0;text-align:left;z-index:2516684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" strokecolor="#44546a [3215]" strokeweight=".5pt">
                  <v:stroke joinstyle="miter"/>
                  <o:lock v:ext="edit" shapetype="f"/>
                </v:line>
              </w:pict>
            </mc:Fallback>
          </mc:AlternateContent>
        </w:r>
        <w:r>
          <w:rPr>
            <w:noProof/>
          </w:rPr>
          <w:drawing>
            <wp:anchor distT="0" distB="0" distL="114300" distR="114300" simplePos="0" relativeHeight="251666432" behindDoc="1" locked="0" layoutInCell="1" allowOverlap="1" wp14:anchorId="51EDF9AC" wp14:editId="31901CD1">
              <wp:simplePos x="0" y="0"/>
              <wp:positionH relativeFrom="margin">
                <wp:posOffset>2480310</wp:posOffset>
              </wp:positionH>
              <wp:positionV relativeFrom="margin">
                <wp:posOffset>-1480820</wp:posOffset>
              </wp:positionV>
              <wp:extent cx="780415" cy="876300"/>
              <wp:effectExtent l="0" t="0" r="635" b="0"/>
              <wp:wrapNone/>
              <wp:docPr id="10" name="תמונה 1" descr="semel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תמונה 1" descr="semel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80415" cy="876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anchor>
          </w:drawing>
        </w:r>
        <w:r>
          <w:rPr>
            <w:noProof/>
          </w:rPr>
          <w:drawing>
            <wp:anchor distT="0" distB="0" distL="114300" distR="114300" simplePos="0" relativeHeight="251667456" behindDoc="1" locked="0" layoutInCell="1" allowOverlap="1" wp14:anchorId="00AE55E5" wp14:editId="3B21EF1C">
              <wp:simplePos x="0" y="0"/>
              <wp:positionH relativeFrom="column">
                <wp:posOffset>-805815</wp:posOffset>
              </wp:positionH>
              <wp:positionV relativeFrom="paragraph">
                <wp:posOffset>-361950</wp:posOffset>
              </wp:positionV>
              <wp:extent cx="2476500" cy="1257300"/>
              <wp:effectExtent l="0" t="0" r="0" b="0"/>
              <wp:wrapNone/>
              <wp:docPr id="11" name="תמונה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לוגו 70.jpg"/>
                      <pic:cNvPicPr/>
                    </pic:nvPicPr>
                    <pic:blipFill>
                      <a:blip r:embed="rId3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476500" cy="12573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>
          <w:tab/>
        </w:r>
      </w:p>
      <w:p w:rsidR="00A73436" w:rsidRDefault="0076282E" w:rsidP="00A73436">
        <w:pPr>
          <w:jc w:val="right"/>
          <w:outlineLvl w:val="0"/>
          <w:rPr>
            <w:b/>
            <w:bCs/>
            <w:sz w:val="28"/>
            <w:szCs w:val="28"/>
            <w:u w:val="single"/>
            <w:rtl/>
          </w:rPr>
        </w:pPr>
      </w:p>
      <w:p w:rsidR="00A73436" w:rsidRDefault="0076282E" w:rsidP="00A73436">
        <w:pPr>
          <w:jc w:val="right"/>
          <w:outlineLvl w:val="0"/>
          <w:rPr>
            <w:b/>
            <w:bCs/>
            <w:sz w:val="28"/>
            <w:szCs w:val="28"/>
            <w:u w:val="single"/>
            <w:rtl/>
          </w:rPr>
        </w:pPr>
      </w:p>
      <w:p w:rsidR="00A73436" w:rsidRDefault="0076282E" w:rsidP="00A73436">
        <w:pPr>
          <w:jc w:val="right"/>
          <w:outlineLvl w:val="0"/>
          <w:rPr>
            <w:b/>
            <w:bCs/>
            <w:sz w:val="28"/>
            <w:szCs w:val="28"/>
            <w:u w:val="single"/>
            <w:rtl/>
          </w:rPr>
        </w:pPr>
      </w:p>
      <w:p w:rsidR="00A73436" w:rsidRDefault="0076282E" w:rsidP="00A73436">
        <w:pPr>
          <w:jc w:val="right"/>
          <w:outlineLvl w:val="0"/>
          <w:rPr>
            <w:b/>
            <w:bCs/>
            <w:sz w:val="28"/>
            <w:szCs w:val="28"/>
            <w:u w:val="single"/>
            <w:rtl/>
          </w:rPr>
        </w:pPr>
      </w:p>
      <w:p w:rsidR="00A73436" w:rsidRDefault="00787E93" w:rsidP="00A73436">
        <w:pPr>
          <w:pStyle w:val="a3"/>
          <w:tabs>
            <w:tab w:val="left" w:pos="6996"/>
          </w:tabs>
          <w:rPr>
            <w:rtl/>
            <w:cs/>
          </w:rPr>
        </w:pPr>
        <w:r>
          <w:tab/>
        </w:r>
        <w:r>
          <w:tab/>
        </w:r>
        <w:r>
          <w:tab/>
        </w:r>
      </w:p>
    </w:sdtContent>
  </w:sdt>
  <w:p w:rsidR="001F0163" w:rsidRPr="00A73436" w:rsidRDefault="0076282E" w:rsidP="00A73436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787E93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61312" behindDoc="0" locked="0" layoutInCell="1" allowOverlap="1" wp14:anchorId="2092058D" wp14:editId="1CEBB0DD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1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787E93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8ECE26F" wp14:editId="52B76F20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787E93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7" type="#_x0000_t202" style="position:absolute;left:0;text-align:left;margin-left:233.35pt;margin-top:53.2pt;width:187.2pt;height:25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qCg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NdaoKD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787E93">
                    <w:pPr>
                      <w:rPr>
                        <w:rFonts w:ascii="Arial" w:hAnsi="Arial" w:cs="Arial"/>
                        <w:w w:val="125"/>
                      </w:rPr>
                    </w:pPr>
                    <w:proofErr w:type="spellStart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</w:t>
                    </w:r>
                    <w:proofErr w:type="spellEnd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 xml:space="preserve">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622EFE4F" wp14:editId="3FDEF4D1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2" o:spid="_x0000_s1026" style="position:absolute;left:0;text-align:left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B0wOsE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3F16BA"/>
    <w:multiLevelType w:val="hybridMultilevel"/>
    <w:tmpl w:val="47C23416"/>
    <w:lvl w:ilvl="0" w:tplc="CDFAA1CA">
      <w:start w:val="1"/>
      <w:numFmt w:val="hebrew1"/>
      <w:lvlText w:val="%1."/>
      <w:lvlJc w:val="left"/>
      <w:pPr>
        <w:ind w:left="-11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04" w:hanging="360"/>
      </w:pPr>
    </w:lvl>
    <w:lvl w:ilvl="2" w:tplc="0409001B" w:tentative="1">
      <w:start w:val="1"/>
      <w:numFmt w:val="lowerRoman"/>
      <w:lvlText w:val="%3."/>
      <w:lvlJc w:val="right"/>
      <w:pPr>
        <w:ind w:left="1324" w:hanging="180"/>
      </w:pPr>
    </w:lvl>
    <w:lvl w:ilvl="3" w:tplc="0409000F" w:tentative="1">
      <w:start w:val="1"/>
      <w:numFmt w:val="decimal"/>
      <w:lvlText w:val="%4."/>
      <w:lvlJc w:val="left"/>
      <w:pPr>
        <w:ind w:left="2044" w:hanging="360"/>
      </w:pPr>
    </w:lvl>
    <w:lvl w:ilvl="4" w:tplc="04090019" w:tentative="1">
      <w:start w:val="1"/>
      <w:numFmt w:val="lowerLetter"/>
      <w:lvlText w:val="%5."/>
      <w:lvlJc w:val="left"/>
      <w:pPr>
        <w:ind w:left="2764" w:hanging="360"/>
      </w:pPr>
    </w:lvl>
    <w:lvl w:ilvl="5" w:tplc="0409001B" w:tentative="1">
      <w:start w:val="1"/>
      <w:numFmt w:val="lowerRoman"/>
      <w:lvlText w:val="%6."/>
      <w:lvlJc w:val="right"/>
      <w:pPr>
        <w:ind w:left="3484" w:hanging="180"/>
      </w:pPr>
    </w:lvl>
    <w:lvl w:ilvl="6" w:tplc="0409000F" w:tentative="1">
      <w:start w:val="1"/>
      <w:numFmt w:val="decimal"/>
      <w:lvlText w:val="%7."/>
      <w:lvlJc w:val="left"/>
      <w:pPr>
        <w:ind w:left="4204" w:hanging="360"/>
      </w:pPr>
    </w:lvl>
    <w:lvl w:ilvl="7" w:tplc="04090019" w:tentative="1">
      <w:start w:val="1"/>
      <w:numFmt w:val="lowerLetter"/>
      <w:lvlText w:val="%8."/>
      <w:lvlJc w:val="left"/>
      <w:pPr>
        <w:ind w:left="4924" w:hanging="360"/>
      </w:pPr>
    </w:lvl>
    <w:lvl w:ilvl="8" w:tplc="0409001B" w:tentative="1">
      <w:start w:val="1"/>
      <w:numFmt w:val="lowerRoman"/>
      <w:lvlText w:val="%9."/>
      <w:lvlJc w:val="right"/>
      <w:pPr>
        <w:ind w:left="5644" w:hanging="180"/>
      </w:pPr>
    </w:lvl>
  </w:abstractNum>
  <w:abstractNum w:abstractNumId="1">
    <w:nsid w:val="2B575EEA"/>
    <w:multiLevelType w:val="multilevel"/>
    <w:tmpl w:val="00CE2A9C"/>
    <w:lvl w:ilvl="0">
      <w:start w:val="9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323A27E1"/>
    <w:multiLevelType w:val="hybridMultilevel"/>
    <w:tmpl w:val="FFF858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CB7FA1"/>
    <w:multiLevelType w:val="hybridMultilevel"/>
    <w:tmpl w:val="3DA8C5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F0680F"/>
    <w:multiLevelType w:val="hybridMultilevel"/>
    <w:tmpl w:val="BB346F06"/>
    <w:lvl w:ilvl="0" w:tplc="AE3CD48C">
      <w:start w:val="1"/>
      <w:numFmt w:val="hebrew1"/>
      <w:lvlText w:val="%1."/>
      <w:lvlJc w:val="left"/>
      <w:pPr>
        <w:ind w:left="-11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04" w:hanging="360"/>
      </w:pPr>
    </w:lvl>
    <w:lvl w:ilvl="2" w:tplc="0409001B" w:tentative="1">
      <w:start w:val="1"/>
      <w:numFmt w:val="lowerRoman"/>
      <w:lvlText w:val="%3."/>
      <w:lvlJc w:val="right"/>
      <w:pPr>
        <w:ind w:left="1324" w:hanging="180"/>
      </w:pPr>
    </w:lvl>
    <w:lvl w:ilvl="3" w:tplc="0409000F" w:tentative="1">
      <w:start w:val="1"/>
      <w:numFmt w:val="decimal"/>
      <w:lvlText w:val="%4."/>
      <w:lvlJc w:val="left"/>
      <w:pPr>
        <w:ind w:left="2044" w:hanging="360"/>
      </w:pPr>
    </w:lvl>
    <w:lvl w:ilvl="4" w:tplc="04090019" w:tentative="1">
      <w:start w:val="1"/>
      <w:numFmt w:val="lowerLetter"/>
      <w:lvlText w:val="%5."/>
      <w:lvlJc w:val="left"/>
      <w:pPr>
        <w:ind w:left="2764" w:hanging="360"/>
      </w:pPr>
    </w:lvl>
    <w:lvl w:ilvl="5" w:tplc="0409001B" w:tentative="1">
      <w:start w:val="1"/>
      <w:numFmt w:val="lowerRoman"/>
      <w:lvlText w:val="%6."/>
      <w:lvlJc w:val="right"/>
      <w:pPr>
        <w:ind w:left="3484" w:hanging="180"/>
      </w:pPr>
    </w:lvl>
    <w:lvl w:ilvl="6" w:tplc="0409000F" w:tentative="1">
      <w:start w:val="1"/>
      <w:numFmt w:val="decimal"/>
      <w:lvlText w:val="%7."/>
      <w:lvlJc w:val="left"/>
      <w:pPr>
        <w:ind w:left="4204" w:hanging="360"/>
      </w:pPr>
    </w:lvl>
    <w:lvl w:ilvl="7" w:tplc="04090019" w:tentative="1">
      <w:start w:val="1"/>
      <w:numFmt w:val="lowerLetter"/>
      <w:lvlText w:val="%8."/>
      <w:lvlJc w:val="left"/>
      <w:pPr>
        <w:ind w:left="4924" w:hanging="360"/>
      </w:pPr>
    </w:lvl>
    <w:lvl w:ilvl="8" w:tplc="0409001B" w:tentative="1">
      <w:start w:val="1"/>
      <w:numFmt w:val="lowerRoman"/>
      <w:lvlText w:val="%9."/>
      <w:lvlJc w:val="right"/>
      <w:pPr>
        <w:ind w:left="5644" w:hanging="180"/>
      </w:pPr>
    </w:lvl>
  </w:abstractNum>
  <w:abstractNum w:abstractNumId="5">
    <w:nsid w:val="5CD94084"/>
    <w:multiLevelType w:val="hybridMultilevel"/>
    <w:tmpl w:val="756642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E0C3C0E"/>
    <w:multiLevelType w:val="hybridMultilevel"/>
    <w:tmpl w:val="28161BE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3FA09B2"/>
    <w:multiLevelType w:val="hybridMultilevel"/>
    <w:tmpl w:val="7B2E0150"/>
    <w:lvl w:ilvl="0" w:tplc="0409000F">
      <w:start w:val="1"/>
      <w:numFmt w:val="decimal"/>
      <w:lvlText w:val="%1."/>
      <w:lvlJc w:val="left"/>
      <w:pPr>
        <w:ind w:left="1077" w:hanging="360"/>
      </w:p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num w:numId="1">
    <w:abstractNumId w:val="5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7"/>
  </w:num>
  <w:num w:numId="5">
    <w:abstractNumId w:val="1"/>
  </w:num>
  <w:num w:numId="6">
    <w:abstractNumId w:val="4"/>
  </w:num>
  <w:num w:numId="7">
    <w:abstractNumId w:val="0"/>
  </w:num>
  <w:num w:numId="8">
    <w:abstractNumId w:val="3"/>
  </w:num>
  <w:num w:numId="9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יוחאי בראנץ">
    <w15:presenceInfo w15:providerId="AD" w15:userId="S-1-5-21-1268061190-157126368-1604868279-3222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2AE4"/>
    <w:rsid w:val="00082527"/>
    <w:rsid w:val="00230552"/>
    <w:rsid w:val="0025130E"/>
    <w:rsid w:val="002960A4"/>
    <w:rsid w:val="003E2F5C"/>
    <w:rsid w:val="00521B57"/>
    <w:rsid w:val="00526E9C"/>
    <w:rsid w:val="005513E6"/>
    <w:rsid w:val="005A0198"/>
    <w:rsid w:val="005C1602"/>
    <w:rsid w:val="0061000C"/>
    <w:rsid w:val="00662AE4"/>
    <w:rsid w:val="006929CF"/>
    <w:rsid w:val="0076282E"/>
    <w:rsid w:val="00787E93"/>
    <w:rsid w:val="007D4242"/>
    <w:rsid w:val="007F5C5E"/>
    <w:rsid w:val="00814660"/>
    <w:rsid w:val="008C7D3D"/>
    <w:rsid w:val="008E716D"/>
    <w:rsid w:val="00A21D95"/>
    <w:rsid w:val="00B361E6"/>
    <w:rsid w:val="00B6402E"/>
    <w:rsid w:val="00BA467E"/>
    <w:rsid w:val="00C65984"/>
    <w:rsid w:val="00E71E8E"/>
    <w:rsid w:val="00F36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820F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2A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662AE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662AE4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662AE4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uiPriority w:val="99"/>
    <w:rsid w:val="00662AE4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Hyperlink">
    <w:name w:val="Hyperlink"/>
    <w:rsid w:val="00662AE4"/>
    <w:rPr>
      <w:color w:val="0000FF"/>
      <w:u w:val="single"/>
    </w:rPr>
  </w:style>
  <w:style w:type="paragraph" w:customStyle="1" w:styleId="NormalE">
    <w:name w:val="NormalE"/>
    <w:basedOn w:val="a"/>
    <w:rsid w:val="00662AE4"/>
    <w:pPr>
      <w:spacing w:line="280" w:lineRule="atLeast"/>
      <w:jc w:val="both"/>
    </w:pPr>
    <w:rPr>
      <w:rFonts w:cs="David"/>
      <w:szCs w:val="26"/>
      <w:lang w:eastAsia="he-IL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662AE4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8">
    <w:name w:val="פיסקת רשימה תו"/>
    <w:aliases w:val="מכרזים - טקסט סעיפים תו,style 2 תו,List Paragraph1 תו"/>
    <w:basedOn w:val="a0"/>
    <w:link w:val="a7"/>
    <w:uiPriority w:val="34"/>
    <w:rsid w:val="00662AE4"/>
  </w:style>
  <w:style w:type="paragraph" w:styleId="a9">
    <w:name w:val="footnote text"/>
    <w:basedOn w:val="a"/>
    <w:link w:val="aa"/>
    <w:uiPriority w:val="99"/>
    <w:unhideWhenUsed/>
    <w:rsid w:val="00662AE4"/>
    <w:rPr>
      <w:sz w:val="20"/>
      <w:szCs w:val="20"/>
    </w:rPr>
  </w:style>
  <w:style w:type="character" w:customStyle="1" w:styleId="aa">
    <w:name w:val="טקסט הערת שוליים תו"/>
    <w:basedOn w:val="a0"/>
    <w:link w:val="a9"/>
    <w:uiPriority w:val="99"/>
    <w:rsid w:val="00662AE4"/>
    <w:rPr>
      <w:rFonts w:ascii="Times New Roman" w:eastAsia="Times New Roman" w:hAnsi="Times New Roman" w:cs="Times New Roman"/>
      <w:sz w:val="20"/>
      <w:szCs w:val="20"/>
    </w:rPr>
  </w:style>
  <w:style w:type="character" w:styleId="ab">
    <w:name w:val="footnote reference"/>
    <w:basedOn w:val="a0"/>
    <w:uiPriority w:val="99"/>
    <w:unhideWhenUsed/>
    <w:rsid w:val="00662AE4"/>
    <w:rPr>
      <w:vertAlign w:val="superscript"/>
    </w:rPr>
  </w:style>
  <w:style w:type="table" w:styleId="ac">
    <w:name w:val="Table Grid"/>
    <w:basedOn w:val="a1"/>
    <w:uiPriority w:val="59"/>
    <w:rsid w:val="00521B57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2960A4"/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2960A4"/>
    <w:rPr>
      <w:rFonts w:ascii="Tahoma" w:eastAsia="Times New Roman" w:hAnsi="Tahoma" w:cs="Tahoma"/>
      <w:sz w:val="18"/>
      <w:szCs w:val="18"/>
    </w:rPr>
  </w:style>
  <w:style w:type="character" w:styleId="af">
    <w:name w:val="annotation reference"/>
    <w:basedOn w:val="a0"/>
    <w:uiPriority w:val="99"/>
    <w:semiHidden/>
    <w:unhideWhenUsed/>
    <w:rsid w:val="00BA467E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BA467E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BA467E"/>
    <w:rPr>
      <w:rFonts w:ascii="Times New Roman" w:eastAsia="Times New Roman" w:hAnsi="Times New Roman" w:cs="Times New Roman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BA467E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BA467E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2A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662AE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662AE4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662AE4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uiPriority w:val="99"/>
    <w:rsid w:val="00662AE4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Hyperlink">
    <w:name w:val="Hyperlink"/>
    <w:rsid w:val="00662AE4"/>
    <w:rPr>
      <w:color w:val="0000FF"/>
      <w:u w:val="single"/>
    </w:rPr>
  </w:style>
  <w:style w:type="paragraph" w:customStyle="1" w:styleId="NormalE">
    <w:name w:val="NormalE"/>
    <w:basedOn w:val="a"/>
    <w:rsid w:val="00662AE4"/>
    <w:pPr>
      <w:spacing w:line="280" w:lineRule="atLeast"/>
      <w:jc w:val="both"/>
    </w:pPr>
    <w:rPr>
      <w:rFonts w:cs="David"/>
      <w:szCs w:val="26"/>
      <w:lang w:eastAsia="he-IL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662AE4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8">
    <w:name w:val="פיסקת רשימה תו"/>
    <w:aliases w:val="מכרזים - טקסט סעיפים תו,style 2 תו,List Paragraph1 תו"/>
    <w:basedOn w:val="a0"/>
    <w:link w:val="a7"/>
    <w:uiPriority w:val="34"/>
    <w:rsid w:val="00662AE4"/>
  </w:style>
  <w:style w:type="paragraph" w:styleId="a9">
    <w:name w:val="footnote text"/>
    <w:basedOn w:val="a"/>
    <w:link w:val="aa"/>
    <w:uiPriority w:val="99"/>
    <w:unhideWhenUsed/>
    <w:rsid w:val="00662AE4"/>
    <w:rPr>
      <w:sz w:val="20"/>
      <w:szCs w:val="20"/>
    </w:rPr>
  </w:style>
  <w:style w:type="character" w:customStyle="1" w:styleId="aa">
    <w:name w:val="טקסט הערת שוליים תו"/>
    <w:basedOn w:val="a0"/>
    <w:link w:val="a9"/>
    <w:uiPriority w:val="99"/>
    <w:rsid w:val="00662AE4"/>
    <w:rPr>
      <w:rFonts w:ascii="Times New Roman" w:eastAsia="Times New Roman" w:hAnsi="Times New Roman" w:cs="Times New Roman"/>
      <w:sz w:val="20"/>
      <w:szCs w:val="20"/>
    </w:rPr>
  </w:style>
  <w:style w:type="character" w:styleId="ab">
    <w:name w:val="footnote reference"/>
    <w:basedOn w:val="a0"/>
    <w:uiPriority w:val="99"/>
    <w:unhideWhenUsed/>
    <w:rsid w:val="00662AE4"/>
    <w:rPr>
      <w:vertAlign w:val="superscript"/>
    </w:rPr>
  </w:style>
  <w:style w:type="table" w:styleId="ac">
    <w:name w:val="Table Grid"/>
    <w:basedOn w:val="a1"/>
    <w:uiPriority w:val="59"/>
    <w:rsid w:val="00521B57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2960A4"/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2960A4"/>
    <w:rPr>
      <w:rFonts w:ascii="Tahoma" w:eastAsia="Times New Roman" w:hAnsi="Tahoma" w:cs="Tahoma"/>
      <w:sz w:val="18"/>
      <w:szCs w:val="18"/>
    </w:rPr>
  </w:style>
  <w:style w:type="character" w:styleId="af">
    <w:name w:val="annotation reference"/>
    <w:basedOn w:val="a0"/>
    <w:uiPriority w:val="99"/>
    <w:semiHidden/>
    <w:unhideWhenUsed/>
    <w:rsid w:val="00BA467E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BA467E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BA467E"/>
    <w:rPr>
      <w:rFonts w:ascii="Times New Roman" w:eastAsia="Times New Roman" w:hAnsi="Times New Roman" w:cs="Times New Roman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BA467E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BA467E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577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11/relationships/commentsExtended" Target="commentsExtended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יוחאי בראנץ</dc:creator>
  <cp:lastModifiedBy>Ministry Of Economy</cp:lastModifiedBy>
  <cp:revision>2</cp:revision>
  <cp:lastPrinted>2018-12-23T10:37:00Z</cp:lastPrinted>
  <dcterms:created xsi:type="dcterms:W3CDTF">2018-12-23T11:15:00Z</dcterms:created>
  <dcterms:modified xsi:type="dcterms:W3CDTF">2018-12-23T11:15:00Z</dcterms:modified>
</cp:coreProperties>
</file>